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2023-2024 Student Calendar 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105.0" w:type="dxa"/>
        <w:tblLayout w:type="fixed"/>
        <w:tblLook w:val="0000"/>
      </w:tblPr>
      <w:tblGrid>
        <w:gridCol w:w="6480"/>
        <w:gridCol w:w="1320"/>
        <w:gridCol w:w="1335"/>
        <w:gridCol w:w="1440"/>
        <w:tblGridChange w:id="0">
          <w:tblGrid>
            <w:gridCol w:w="6480"/>
            <w:gridCol w:w="1320"/>
            <w:gridCol w:w="1335"/>
            <w:gridCol w:w="1440"/>
          </w:tblGrid>
        </w:tblGridChange>
      </w:tblGrid>
      <w:tr>
        <w:trPr>
          <w:cantSplit w:val="0"/>
          <w:trHeight w:val="221.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Eleven Month Employees Start Date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10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*Building Work 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July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19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*Building Work 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July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26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Welcome Back Breakfast/Inservice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July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31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Inservice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August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Inservice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August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Pre-School Planning/Team Building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August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3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Pre-School Planning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August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7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First Day of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August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8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August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11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August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18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August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25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ind w:left="4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Labor Day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September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4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October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6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 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October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13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 Fall Break 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October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16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 Fall Break 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October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 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October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20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ind w:left="4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Veterans Day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November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10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ind w:left="4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Thanksgiving Holiday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November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20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Return from Thanksgiving Holidays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November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27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ind w:left="4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Christmas Holiday Begin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December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21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Return from Christmas Holidays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January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8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ind w:left="4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Martin Luther King Jr Day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January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15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February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February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9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February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16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ind w:left="4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Presidents' Day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February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19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ind w:left="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 Spring Break Begins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March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18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Return from Spring Break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March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25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ind w:left="4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Good Friday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March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29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17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ind w:left="40" w:firstLine="0"/>
              <w:rPr>
                <w:rFonts w:ascii="Arial" w:cs="Arial" w:eastAsia="Arial" w:hAnsi="Arial"/>
                <w:b w:val="1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7"/>
                <w:szCs w:val="17"/>
                <w:rtl w:val="0"/>
              </w:rPr>
              <w:t xml:space="preserve">Friday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24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ind w:left="40" w:firstLine="0"/>
              <w:rPr>
                <w:rFonts w:ascii="Arial" w:cs="Arial" w:eastAsia="Arial" w:hAnsi="Arial"/>
                <w:b w:val="1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Memorial Day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27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Last Day of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30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Post Planning/Graduation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31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Post Planning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June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3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Eleven Month Employees End Date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June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7</w:t>
            </w:r>
          </w:p>
        </w:tc>
      </w:tr>
      <w:tr>
        <w:trPr>
          <w:cantSplit w:val="0"/>
          <w:trHeight w:val="221.7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ind w:left="40" w:firstLine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*Additional Post Planning – 3 Days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TBD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June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A0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2205"/>
        <w:gridCol w:w="2970"/>
        <w:gridCol w:w="2115"/>
        <w:tblGridChange w:id="0">
          <w:tblGrid>
            <w:gridCol w:w="3285"/>
            <w:gridCol w:w="2205"/>
            <w:gridCol w:w="2970"/>
            <w:gridCol w:w="21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Friday School Dates: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 11, 18 and 25</w:t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 6, 13 and 20</w:t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2, 9 and 16</w:t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17 and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Student Day</w:t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7:55 am-2:30 pm</w:t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7:30-7:55 Breakfast</w:t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160 Student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960 Classroom Hours</w:t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57,600 Classroom Minutes</w:t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1040 Hours/62,400 minutes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(-4800 minutes for lunch)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 Phone</w:t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850-866-4148</w:t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www.baycentralhs.org</w:t>
            </w:r>
          </w:p>
        </w:tc>
      </w:tr>
    </w:tbl>
    <w:p w:rsidR="00000000" w:rsidDel="00000000" w:rsidP="00000000" w:rsidRDefault="00000000" w:rsidRPr="00000000" w14:paraId="000000B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Calendar is subject to change</w:t>
      </w:r>
    </w:p>
    <w:p w:rsidR="00000000" w:rsidDel="00000000" w:rsidP="00000000" w:rsidRDefault="00000000" w:rsidRPr="00000000" w14:paraId="000000B8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Any changes and/or updates will be posted on our Facebook page</w:t>
      </w:r>
    </w:p>
    <w:p w:rsidR="00000000" w:rsidDel="00000000" w:rsidP="00000000" w:rsidRDefault="00000000" w:rsidRPr="00000000" w14:paraId="000000BA">
      <w:pPr>
        <w:ind w:left="7200" w:firstLine="720"/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7200" w:firstLine="72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          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05/04/2023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05075" cy="6524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7481" l="0" r="0" t="17481"/>
                  <a:stretch>
                    <a:fillRect/>
                  </a:stretch>
                </pic:blipFill>
                <pic:spPr>
                  <a:xfrm>
                    <a:off x="0" y="0"/>
                    <a:ext cx="2505075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4538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5382"/>
  </w:style>
  <w:style w:type="paragraph" w:styleId="Footer">
    <w:name w:val="footer"/>
    <w:basedOn w:val="Normal"/>
    <w:link w:val="FooterChar"/>
    <w:uiPriority w:val="99"/>
    <w:unhideWhenUsed w:val="1"/>
    <w:rsid w:val="00C4538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538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zgJNdCZj+at6TdIwudbqJeuUQ==">CgMxLjA4AHIhMWFjYnJrUXRGeDg1TWFnMlNfb0NEbGlmNGpZUE5Yd2xm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2022-12-14T21:22:00Z</dcterms:created>
  <dc:creator>Byron Danzey</dc:creator>
</cp:coreProperties>
</file>